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3" w:rsidRDefault="00344550" w:rsidP="003445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Bildpredigt zu Ostern</w:t>
      </w:r>
    </w:p>
    <w:p w:rsidR="00344550" w:rsidRDefault="00264503" w:rsidP="003445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Bild: </w:t>
      </w:r>
      <w:r w:rsidR="00344550">
        <w:rPr>
          <w:rFonts w:ascii="Arial" w:hAnsi="Arial" w:cs="Arial"/>
          <w:b/>
          <w:sz w:val="24"/>
          <w:szCs w:val="24"/>
        </w:rPr>
        <w:t>„Durch das Leid zur Freude“, Sr. Regina Lehmann</w:t>
      </w:r>
    </w:p>
    <w:p w:rsidR="00264503" w:rsidRPr="00264503" w:rsidRDefault="00264503" w:rsidP="003445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  <w:szCs w:val="24"/>
        </w:rPr>
      </w:pPr>
      <w:r w:rsidRPr="00264503">
        <w:rPr>
          <w:rFonts w:ascii="Arial" w:hAnsi="Arial" w:cs="Arial"/>
          <w:sz w:val="24"/>
          <w:szCs w:val="24"/>
        </w:rPr>
        <w:t>(https://www.buhv.de/media/catalog/product/cache/1/image/270x380/9df78eab33525d08d6e5fb8d27136e95/1/5/15-03-cm_26.jpg)</w:t>
      </w:r>
      <w:bookmarkStart w:id="0" w:name="_GoBack"/>
      <w:bookmarkEnd w:id="0"/>
    </w:p>
    <w:p w:rsidR="00344550" w:rsidRDefault="00344550" w:rsidP="003445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Korrespond. Text: Matthäus 28,1-10</w:t>
      </w:r>
    </w:p>
    <w:p w:rsidR="00344550" w:rsidRDefault="00344550" w:rsidP="003445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Emmingen/Pfrondorf 21.4.2019</w:t>
      </w:r>
    </w:p>
    <w:p w:rsidR="00344550" w:rsidRDefault="00344550">
      <w:pPr>
        <w:rPr>
          <w:rFonts w:ascii="Arial" w:hAnsi="Arial" w:cs="Arial"/>
          <w:b/>
          <w:sz w:val="24"/>
          <w:szCs w:val="24"/>
        </w:rPr>
      </w:pPr>
    </w:p>
    <w:p w:rsidR="00344550" w:rsidRDefault="00344550">
      <w:pPr>
        <w:rPr>
          <w:rFonts w:ascii="Arial" w:hAnsi="Arial" w:cs="Arial"/>
          <w:sz w:val="24"/>
          <w:szCs w:val="24"/>
        </w:rPr>
      </w:pPr>
      <w:r w:rsidRPr="00344550">
        <w:rPr>
          <w:rFonts w:ascii="Arial" w:hAnsi="Arial" w:cs="Arial"/>
          <w:sz w:val="24"/>
          <w:szCs w:val="24"/>
        </w:rPr>
        <w:t>Lichtstrahlen, Sonnenstrahlen in alle Richtungen.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leicht gebogen, kreisförmig, ja, geometrisch korrekt gesehen sind auch einige Ellipsen-Bögen darunter.</w:t>
      </w:r>
    </w:p>
    <w:p w:rsidR="00344550" w:rsidRDefault="00344550">
      <w:pPr>
        <w:rPr>
          <w:rFonts w:ascii="Arial" w:hAnsi="Arial" w:cs="Arial"/>
          <w:sz w:val="24"/>
          <w:szCs w:val="24"/>
        </w:rPr>
      </w:pP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Dahinter im oberen Bereich ein herrliches, dunkles, aber nicht unfreundliches Himmelsblau.</w:t>
      </w:r>
    </w:p>
    <w:p w:rsidR="00344550" w:rsidRDefault="00344550">
      <w:pPr>
        <w:rPr>
          <w:rFonts w:ascii="Arial" w:hAnsi="Arial" w:cs="Arial"/>
          <w:sz w:val="24"/>
          <w:szCs w:val="24"/>
        </w:rPr>
      </w:pP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Helles, weißes Licht-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in einem zentralen Bereich zum leuchtenden Gelb wird,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einige Elipsenstrahlen darunter werden regelrecht dunkelgelb.</w:t>
      </w:r>
    </w:p>
    <w:p w:rsidR="00344550" w:rsidRDefault="00344550">
      <w:pPr>
        <w:rPr>
          <w:rFonts w:ascii="Arial" w:hAnsi="Arial" w:cs="Arial"/>
          <w:sz w:val="24"/>
          <w:szCs w:val="24"/>
        </w:rPr>
      </w:pP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man könnte meinen-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Lichtexplosion hat da stattgefunden-</w:t>
      </w:r>
    </w:p>
    <w:p w:rsidR="00344550" w:rsidRDefault="00344550">
      <w:pPr>
        <w:rPr>
          <w:rFonts w:ascii="Arial" w:hAnsi="Arial" w:cs="Arial"/>
          <w:sz w:val="24"/>
          <w:szCs w:val="24"/>
        </w:rPr>
      </w:pP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Ostern, fast so etwas wie ein zweiter Ur-Knall,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zweite Ur-Schöpfung,</w:t>
      </w:r>
    </w:p>
    <w:p w:rsidR="00344550" w:rsidRDefault="0034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unendliche Neu-Entfaltung des Lebens?</w:t>
      </w:r>
    </w:p>
    <w:p w:rsidR="004007E9" w:rsidRDefault="004007E9">
      <w:pPr>
        <w:rPr>
          <w:rFonts w:ascii="Arial" w:hAnsi="Arial" w:cs="Arial"/>
          <w:sz w:val="24"/>
          <w:szCs w:val="24"/>
        </w:rPr>
      </w:pPr>
    </w:p>
    <w:p w:rsidR="004007E9" w:rsidRPr="00805A88" w:rsidRDefault="004007E9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Herr, deine Liebe strahlt uns- wie die Sonne,</w:t>
      </w:r>
    </w:p>
    <w:p w:rsidR="004007E9" w:rsidRPr="00805A88" w:rsidRDefault="004007E9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du schenkst uns Leben, du bist für uns da!</w:t>
      </w:r>
    </w:p>
    <w:p w:rsidR="004007E9" w:rsidRDefault="004007E9">
      <w:pPr>
        <w:rPr>
          <w:rFonts w:ascii="Arial" w:hAnsi="Arial" w:cs="Arial"/>
          <w:sz w:val="24"/>
          <w:szCs w:val="24"/>
        </w:rPr>
      </w:pPr>
    </w:p>
    <w:p w:rsidR="004007E9" w:rsidRDefault="00400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möchte man dichten, so möchte man singen,</w:t>
      </w:r>
    </w:p>
    <w:p w:rsidR="004007E9" w:rsidRDefault="00400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werden wir es- nachher auch tun,</w:t>
      </w:r>
    </w:p>
    <w:p w:rsidR="004007E9" w:rsidRDefault="00400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vorher aber:</w:t>
      </w:r>
    </w:p>
    <w:p w:rsidR="004007E9" w:rsidRDefault="004007E9">
      <w:pPr>
        <w:rPr>
          <w:rFonts w:ascii="Arial" w:hAnsi="Arial" w:cs="Arial"/>
          <w:sz w:val="24"/>
          <w:szCs w:val="24"/>
        </w:rPr>
      </w:pPr>
    </w:p>
    <w:p w:rsidR="004007E9" w:rsidRDefault="00400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Sehen wir auch den dunklen Rand im Vordergrund.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liegt noch als Hindernis gewissermaßen dazwischen.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kommt nicht so einfach durch zum Licht-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Entweder ist der Weg ganz versperrt,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es ist sehr schwierig, die Sperre zu überwinden.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4007E9" w:rsidRDefault="00400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Dunkel</w:t>
      </w:r>
      <w:r w:rsidR="00805A88">
        <w:rPr>
          <w:rFonts w:ascii="Arial" w:hAnsi="Arial" w:cs="Arial"/>
          <w:sz w:val="24"/>
          <w:szCs w:val="24"/>
        </w:rPr>
        <w:t xml:space="preserve"> ist sie- und voller Spitzen, Stacheln, Dornen.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Dornenhecke, Dornenkrone- wie Stacheldraht,</w:t>
      </w:r>
    </w:p>
    <w:p w:rsidR="004007E9" w:rsidRDefault="004007E9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das Kreuz, durch Karfreitag hindurch,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durch das Kreuz hindurch-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Weg ins neue Licht gehen können.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 Gott, der schnell und einfach aufräumt-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endlich mal eingreift-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bösen bestraft und das Leid der Guten beseitigt.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 Gott,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die Engelslegionen schickt,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 die friedlose Erde mit Gewalt befriedet wird-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 was wäre das für ein „Friede“,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mit Schwertern und Kanonen begründet wurde?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ein Gott,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auch schon auf der Seite diesseits der Dornenhecke zu finden ist.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erst im Lichtglanz, nicht erst drüben im Himmel,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ganz mitten drin hier auf Erden ist er schon mit dabei.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Pr="00805A88" w:rsidRDefault="00805A88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Jesus ist da, wo heute Menschen leiden,</w:t>
      </w:r>
    </w:p>
    <w:p w:rsidR="00805A88" w:rsidRPr="00805A88" w:rsidRDefault="00805A88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er steht bei denen, die ganz unten sind.</w:t>
      </w:r>
    </w:p>
    <w:p w:rsidR="00805A88" w:rsidRPr="00805A88" w:rsidRDefault="00805A88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Auch im finstern Tal wird er uns sicher leiten:</w:t>
      </w:r>
    </w:p>
    <w:p w:rsidR="00805A88" w:rsidRPr="00805A88" w:rsidRDefault="00805A88">
      <w:pPr>
        <w:rPr>
          <w:rFonts w:ascii="Arial" w:hAnsi="Arial" w:cs="Arial"/>
          <w:i/>
          <w:sz w:val="24"/>
          <w:szCs w:val="24"/>
        </w:rPr>
      </w:pPr>
      <w:r w:rsidRPr="00805A88">
        <w:rPr>
          <w:rFonts w:ascii="Arial" w:hAnsi="Arial" w:cs="Arial"/>
          <w:i/>
          <w:sz w:val="24"/>
          <w:szCs w:val="24"/>
        </w:rPr>
        <w:t>Mitmensch und Bruder- Jesus- Gottes Kind.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solches sollten und können wir singen-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vom finstern Tal, auch vom Kreuz,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 auch von dorther, eben nur von dorther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führt der Weg-</w:t>
      </w:r>
    </w:p>
    <w:p w:rsidR="00805A88" w:rsidRDefault="00805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jenes neue Licht vom Ostermorgen.</w:t>
      </w:r>
    </w:p>
    <w:p w:rsidR="00805A88" w:rsidRDefault="00805A88">
      <w:pPr>
        <w:rPr>
          <w:rFonts w:ascii="Arial" w:hAnsi="Arial" w:cs="Arial"/>
          <w:sz w:val="24"/>
          <w:szCs w:val="24"/>
        </w:rPr>
      </w:pPr>
    </w:p>
    <w:p w:rsidR="00805A88" w:rsidRPr="0000569D" w:rsidRDefault="00805A88">
      <w:pPr>
        <w:rPr>
          <w:rFonts w:ascii="Arial" w:hAnsi="Arial" w:cs="Arial"/>
          <w:i/>
          <w:sz w:val="24"/>
          <w:szCs w:val="24"/>
        </w:rPr>
      </w:pPr>
      <w:r w:rsidRPr="0000569D">
        <w:rPr>
          <w:rFonts w:ascii="Arial" w:hAnsi="Arial" w:cs="Arial"/>
          <w:i/>
          <w:sz w:val="24"/>
          <w:szCs w:val="24"/>
        </w:rPr>
        <w:t xml:space="preserve">Am Ostermorgen ist die Nacht vergangen, </w:t>
      </w:r>
    </w:p>
    <w:p w:rsidR="00805A88" w:rsidRDefault="00805A88">
      <w:pPr>
        <w:rPr>
          <w:rFonts w:ascii="Arial" w:hAnsi="Arial" w:cs="Arial"/>
          <w:i/>
          <w:sz w:val="24"/>
          <w:szCs w:val="24"/>
        </w:rPr>
      </w:pPr>
      <w:r w:rsidRPr="0000569D">
        <w:rPr>
          <w:rFonts w:ascii="Arial" w:hAnsi="Arial" w:cs="Arial"/>
          <w:i/>
          <w:sz w:val="24"/>
          <w:szCs w:val="24"/>
        </w:rPr>
        <w:t>Leben von Gott ist stärker als der Tod</w:t>
      </w:r>
      <w:r w:rsidR="0000569D" w:rsidRPr="0000569D">
        <w:rPr>
          <w:rFonts w:ascii="Arial" w:hAnsi="Arial" w:cs="Arial"/>
          <w:i/>
          <w:sz w:val="24"/>
          <w:szCs w:val="24"/>
        </w:rPr>
        <w:t>.</w:t>
      </w:r>
    </w:p>
    <w:p w:rsidR="0000569D" w:rsidRDefault="0000569D">
      <w:pPr>
        <w:rPr>
          <w:rFonts w:ascii="Arial" w:hAnsi="Arial" w:cs="Arial"/>
          <w:i/>
          <w:sz w:val="24"/>
          <w:szCs w:val="24"/>
        </w:rPr>
      </w:pP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aber zum Ostermorgen zu gelangen,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diesen dunklen Dornenkranz wirklich zu überwinden und hinter sich lassen zu können-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kostet es bisweilen- Schmerzen,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bereitet es- neue Angst,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lässt es- neue Befürchtungen in uns aufsteigen.</w:t>
      </w:r>
    </w:p>
    <w:p w:rsidR="0000569D" w:rsidRDefault="0000569D">
      <w:pPr>
        <w:rPr>
          <w:rFonts w:ascii="Arial" w:hAnsi="Arial" w:cs="Arial"/>
          <w:sz w:val="24"/>
          <w:szCs w:val="24"/>
        </w:rPr>
      </w:pP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Altes zu überwinden-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sich dem neuen des Ostermorgens zu öffnen,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bisweilen nicht ganz leicht.</w:t>
      </w:r>
    </w:p>
    <w:p w:rsidR="0000569D" w:rsidRDefault="0000569D">
      <w:pPr>
        <w:rPr>
          <w:rFonts w:ascii="Arial" w:hAnsi="Arial" w:cs="Arial"/>
          <w:sz w:val="24"/>
          <w:szCs w:val="24"/>
        </w:rPr>
      </w:pPr>
    </w:p>
    <w:p w:rsidR="00DF2342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Hören wir dazu</w:t>
      </w:r>
      <w:r w:rsidR="00DF2342">
        <w:rPr>
          <w:rFonts w:ascii="Arial" w:hAnsi="Arial" w:cs="Arial"/>
          <w:sz w:val="24"/>
          <w:szCs w:val="24"/>
        </w:rPr>
        <w:t>, hören wir zu unserem Bild,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6D6C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Text „Da musst du durch!?“ </w:t>
      </w:r>
    </w:p>
    <w:p w:rsidR="0000569D" w:rsidRDefault="0000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Christiane Reithofer:</w:t>
      </w:r>
    </w:p>
    <w:p w:rsidR="0000569D" w:rsidRDefault="0000569D" w:rsidP="00826D6C">
      <w:pPr>
        <w:rPr>
          <w:rFonts w:ascii="Arial" w:hAnsi="Arial" w:cs="Arial"/>
          <w:b/>
          <w:i/>
          <w:sz w:val="24"/>
          <w:szCs w:val="24"/>
        </w:rPr>
      </w:pPr>
    </w:p>
    <w:p w:rsidR="00826D6C" w:rsidRPr="00826D6C" w:rsidRDefault="00826D6C" w:rsidP="00826D6C">
      <w:pPr>
        <w:rPr>
          <w:rFonts w:ascii="Arial" w:hAnsi="Arial" w:cs="Arial"/>
          <w:b/>
          <w:i/>
          <w:sz w:val="24"/>
          <w:szCs w:val="24"/>
        </w:rPr>
      </w:pPr>
    </w:p>
    <w:p w:rsidR="00826D6C" w:rsidRPr="00826D6C" w:rsidRDefault="00826D6C" w:rsidP="00826D6C">
      <w:pPr>
        <w:rPr>
          <w:rFonts w:ascii="Arial" w:hAnsi="Arial" w:cs="Arial"/>
          <w:b/>
          <w:i/>
          <w:color w:val="231F20"/>
          <w:sz w:val="24"/>
          <w:szCs w:val="24"/>
          <w:u w:val="single"/>
        </w:rPr>
      </w:pPr>
      <w:r w:rsidRPr="00826D6C">
        <w:rPr>
          <w:rFonts w:ascii="Arial" w:hAnsi="Arial" w:cs="Arial"/>
          <w:b/>
          <w:i/>
          <w:color w:val="231F20"/>
          <w:sz w:val="24"/>
          <w:szCs w:val="24"/>
          <w:u w:val="single"/>
        </w:rPr>
        <w:t>Da musst du durch</w:t>
      </w:r>
      <w:r>
        <w:rPr>
          <w:rFonts w:ascii="Arial" w:hAnsi="Arial" w:cs="Arial"/>
          <w:b/>
          <w:i/>
          <w:color w:val="231F20"/>
          <w:sz w:val="24"/>
          <w:szCs w:val="24"/>
          <w:u w:val="single"/>
        </w:rPr>
        <w:t xml:space="preserve"> </w:t>
      </w:r>
      <w:r w:rsidRPr="00826D6C">
        <w:rPr>
          <w:rFonts w:ascii="Arial" w:hAnsi="Arial" w:cs="Arial"/>
          <w:b/>
          <w:i/>
          <w:color w:val="231F20"/>
          <w:sz w:val="24"/>
          <w:szCs w:val="24"/>
          <w:u w:val="single"/>
        </w:rPr>
        <w:t>!?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Muss ich nicht – sagt der Trotz.</w:t>
      </w:r>
      <w:r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 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Spinnst Du – sagt die Über-allem-Stehende. 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Auf keinen Fall – sagt die Verweigerung.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Doch dieses Leuchten …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Zieht meine Blicke auf sich – sagt die Faszination. 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Da will ich hin – ruft die Sehnsucht.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Gehör ich da nicht hin? – fragt mein Sein.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Aber diese spitzen Dornen …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Es wird furchtbar wehtun – warnt der Schmerz 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Das wirst du nicht aushalten – sagt die Angst. 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Alles wird noch schlimmer – sagt die Befürchtung.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lastRenderedPageBreak/>
        <w:t xml:space="preserve">Komm – ruft die bergende Leuchtkraft Gottes. 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Lass dich berühren – bittet Jesu Zärtlichkeit.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Tanz mit uns – bittet der Geist der Auferstehungsfreude! 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Es kann dich tief treffen – flüstert die Ahnung.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Es ist deine Entscheidung – spricht die Verantwortung. Bist du bereit? – fragt die Verwandlung.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Ich möchte dich führen – bittet mich das Vertrauen. </w:t>
      </w:r>
    </w:p>
    <w:p w:rsidR="00826D6C" w:rsidRPr="00826D6C" w:rsidRDefault="00826D6C" w:rsidP="00826D6C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Du bist erlöst – erinnert mich der Trost.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>Du bist erwartet – umwirbt mich die Liebe.</w:t>
      </w:r>
    </w:p>
    <w:p w:rsidR="00826D6C" w:rsidRDefault="00826D6C" w:rsidP="00826D6C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Liebe Gemeinde,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Ostern damals vor 2000 Jahren,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in Jerusalem, in Emmaus und Galiläa.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 xml:space="preserve">Ostern heute bei uns- 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In unseren Ortschaften, unserem Land und auf dieser gefährdeten und friedlosen Erde.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Dieses Ostern war und ist nicht äußerlich medial präsent.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Der auferstandene Jesus Christus ist nicht bei Pilatus und Kaiphas erschienen,</w:t>
      </w:r>
    </w:p>
    <w:p w:rsidR="00826D6C" w:rsidRDefault="00826D6C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nicht auf dem</w:t>
      </w:r>
      <w:r w:rsidR="00F32CB1">
        <w:rPr>
          <w:rFonts w:ascii="Arial" w:eastAsia="Calibri" w:hAnsi="Arial" w:cs="Arial"/>
          <w:color w:val="231F20"/>
          <w:sz w:val="24"/>
          <w:szCs w:val="24"/>
        </w:rPr>
        <w:t xml:space="preserve"> Forum Romanum im Rom oder auf der Akropolis in Athen-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sondern allein jene Menschen,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die zu ihm bis zu seiner Kreuzigung in einer lebendigen, vertrauensvollen Beziehung standen,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haben ihn gesehen und haben seine Nähe von innen heraus aufs neue gespürt-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und sich davon anstecken und begeistern lassen.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Ostern damals-</w:t>
      </w:r>
    </w:p>
    <w:p w:rsidR="00F32CB1" w:rsidRDefault="00F32CB1" w:rsidP="00826D6C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Und Ostern heute bei uns-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lastRenderedPageBreak/>
        <w:t xml:space="preserve">Wie gesagt, in </w:t>
      </w:r>
      <w:r>
        <w:rPr>
          <w:rFonts w:ascii="Arial" w:eastAsia="Calibri" w:hAnsi="Arial" w:cs="Arial"/>
          <w:color w:val="231F20"/>
          <w:sz w:val="24"/>
          <w:szCs w:val="24"/>
        </w:rPr>
        <w:t>unseren Ortschaften, unserem Land und auf dieser gefährdeten und friedlosen Erde.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Dieses Ostern heute ist nicht medial festzuhalten, ist nicht mit Händen zu greifen.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„Selig sind, die nicht sehen- und doch glauben“, so hat der auferstandene Christus schon damals zu jenem Jünger Thomas gesagt, der zuvor wirklich noch mit seinem Finger die Wundmale hatte berühren können.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Christus ermutigt alle, die ihn nicht mehr sehen und berühren können- mit dieser Seligpreisung-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Und weist zugleich auf die ganz besondere Tiefenkraft eines solchen nicht-sehenden Glaubens hin.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Diese Tiefenkraft – hat mit all dem zu tun, was der vorhin zitierte Text ausdrückt mit den Begriffen: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Ahnung- Verantwortung- Vertrauen – Trost- und Liebe.</w:t>
      </w: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 xml:space="preserve">Ich möchte den Abschnitt daraus mit dieser Einladung </w:t>
      </w:r>
      <w:r w:rsidR="00DF2342">
        <w:rPr>
          <w:rFonts w:ascii="Arial" w:eastAsia="Calibri" w:hAnsi="Arial" w:cs="Arial"/>
          <w:color w:val="231F20"/>
          <w:sz w:val="24"/>
          <w:szCs w:val="24"/>
        </w:rPr>
        <w:t>zu jenem, in der Tiefe kräftigen Osterglauben nochmals wiederholen.</w:t>
      </w: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F32CB1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Es heißt da:</w:t>
      </w: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Komm – ruft die bergende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Leuchtkraft Gottes.</w:t>
      </w: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 </w:t>
      </w:r>
    </w:p>
    <w:p w:rsidR="00F32CB1" w:rsidRPr="00826D6C" w:rsidRDefault="00F32CB1" w:rsidP="00F32CB1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Lass dich berühren – bittet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Jesu Zärtlichkeit.</w:t>
      </w: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Tanz mit uns – bittet der Geist der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Auferstehungsfreude!</w:t>
      </w: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 </w:t>
      </w: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F32CB1" w:rsidRPr="00826D6C" w:rsidRDefault="00F32CB1" w:rsidP="00F32CB1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Es kann dich tief treffen – flüstert die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Ahnung.</w:t>
      </w: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Es ist deine Entscheidung – spricht die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Verantwortung.</w:t>
      </w: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 Bist du bereit? – fragt die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Verwandlung.</w:t>
      </w:r>
    </w:p>
    <w:p w:rsidR="00F32CB1" w:rsidRPr="00826D6C" w:rsidRDefault="00F32CB1" w:rsidP="00F32CB1">
      <w:pPr>
        <w:rPr>
          <w:rFonts w:ascii="Arial" w:eastAsia="Calibri" w:hAnsi="Arial" w:cs="Arial"/>
          <w:b/>
          <w:i/>
          <w:sz w:val="24"/>
          <w:szCs w:val="24"/>
        </w:rPr>
      </w:pP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Ich möchte dich führen – bittet mich das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Vertrauen.</w:t>
      </w: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 </w:t>
      </w:r>
    </w:p>
    <w:p w:rsidR="00F32CB1" w:rsidRPr="00826D6C" w:rsidRDefault="00F32CB1" w:rsidP="00F32CB1">
      <w:pPr>
        <w:rPr>
          <w:rFonts w:ascii="Arial" w:eastAsia="Calibri" w:hAnsi="Arial" w:cs="Arial"/>
          <w:b/>
          <w:i/>
          <w:sz w:val="24"/>
          <w:szCs w:val="24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Du bist erlöst – erinnert mich der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Trost.</w:t>
      </w:r>
    </w:p>
    <w:p w:rsidR="00F32CB1" w:rsidRDefault="00F32CB1" w:rsidP="00F32CB1">
      <w:pPr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</w:pPr>
      <w:r w:rsidRPr="00826D6C">
        <w:rPr>
          <w:rFonts w:ascii="Arial" w:eastAsia="Calibri" w:hAnsi="Arial" w:cs="Arial"/>
          <w:b/>
          <w:i/>
          <w:color w:val="231F20"/>
          <w:sz w:val="24"/>
          <w:szCs w:val="24"/>
        </w:rPr>
        <w:t xml:space="preserve">Du bist erwartet – umwirbt mich die </w:t>
      </w:r>
      <w:r w:rsidRPr="00DF2342"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  <w:t>Liebe.</w:t>
      </w:r>
    </w:p>
    <w:p w:rsidR="00DF2342" w:rsidRDefault="00DF2342" w:rsidP="00F32CB1">
      <w:pPr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</w:pPr>
    </w:p>
    <w:p w:rsidR="00DF2342" w:rsidRDefault="00DF2342" w:rsidP="00F32CB1">
      <w:pPr>
        <w:rPr>
          <w:rFonts w:ascii="Arial" w:eastAsia="Calibri" w:hAnsi="Arial" w:cs="Arial"/>
          <w:b/>
          <w:i/>
          <w:color w:val="231F20"/>
          <w:sz w:val="24"/>
          <w:szCs w:val="24"/>
          <w:u w:val="single"/>
        </w:rPr>
      </w:pP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 xml:space="preserve">Wenn wir uns der Tiefenkraft dieses Osterglaubens öffnen- dann gehen wir </w:t>
      </w:r>
    </w:p>
    <w:p w:rsidR="00DF2342" w:rsidRP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– wenn vielleicht auch nicht immer schmerzfrei-</w:t>
      </w: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Den Weg durch den Dornenkranz hindurch,</w:t>
      </w: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passieren wir sozusagen das „Tor der Hoffnung“.</w:t>
      </w: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„Ostern- Tor der Hoffnung“-</w:t>
      </w:r>
    </w:p>
    <w:p w:rsidR="00DF2342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So lautet ein zweiter Text von Monika Dittmann zu unserem Bild,</w:t>
      </w:r>
    </w:p>
    <w:p w:rsidR="00F32CB1" w:rsidRDefault="00DF2342" w:rsidP="00F32CB1">
      <w:pPr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>den ich Ihnen abschließend ebenfalls noch</w:t>
      </w:r>
      <w:r w:rsidR="00F32CB1">
        <w:rPr>
          <w:rFonts w:ascii="Arial" w:eastAsia="Calibri" w:hAnsi="Arial" w:cs="Arial"/>
          <w:color w:val="231F20"/>
          <w:sz w:val="24"/>
          <w:szCs w:val="24"/>
        </w:rPr>
        <w:t xml:space="preserve"> </w:t>
      </w:r>
      <w:r>
        <w:rPr>
          <w:rFonts w:ascii="Arial" w:eastAsia="Calibri" w:hAnsi="Arial" w:cs="Arial"/>
          <w:color w:val="231F20"/>
          <w:sz w:val="24"/>
          <w:szCs w:val="24"/>
        </w:rPr>
        <w:t>weitergeben möchte.</w:t>
      </w:r>
    </w:p>
    <w:p w:rsidR="00F32CB1" w:rsidRPr="00264503" w:rsidRDefault="00F32CB1" w:rsidP="00264503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264503">
        <w:rPr>
          <w:rFonts w:ascii="Arial" w:eastAsia="Calibri" w:hAnsi="Arial" w:cs="Arial"/>
          <w:b/>
          <w:i/>
          <w:color w:val="231F20"/>
          <w:spacing w:val="-1"/>
          <w:w w:val="105"/>
          <w:sz w:val="24"/>
          <w:szCs w:val="24"/>
          <w:u w:val="single"/>
        </w:rPr>
        <w:t>Ostern</w:t>
      </w:r>
      <w:r w:rsidRPr="00264503">
        <w:rPr>
          <w:rFonts w:ascii="Arial" w:eastAsia="Calibri" w:hAnsi="Arial" w:cs="Arial"/>
          <w:b/>
          <w:i/>
          <w:color w:val="231F20"/>
          <w:spacing w:val="10"/>
          <w:w w:val="105"/>
          <w:sz w:val="24"/>
          <w:szCs w:val="24"/>
          <w:u w:val="single"/>
        </w:rPr>
        <w:t xml:space="preserve"> </w:t>
      </w:r>
      <w:r w:rsidRPr="00264503">
        <w:rPr>
          <w:rFonts w:ascii="Arial" w:eastAsia="Calibri" w:hAnsi="Arial" w:cs="Arial"/>
          <w:b/>
          <w:i/>
          <w:color w:val="231F20"/>
          <w:w w:val="105"/>
          <w:sz w:val="24"/>
          <w:szCs w:val="24"/>
          <w:u w:val="single"/>
        </w:rPr>
        <w:t>–</w:t>
      </w:r>
      <w:r w:rsidRPr="00264503">
        <w:rPr>
          <w:rFonts w:ascii="Arial" w:eastAsia="Calibri" w:hAnsi="Arial" w:cs="Arial"/>
          <w:b/>
          <w:i/>
          <w:color w:val="231F20"/>
          <w:spacing w:val="11"/>
          <w:w w:val="105"/>
          <w:sz w:val="24"/>
          <w:szCs w:val="24"/>
          <w:u w:val="single"/>
        </w:rPr>
        <w:t xml:space="preserve"> </w:t>
      </w:r>
      <w:r w:rsidRPr="00264503">
        <w:rPr>
          <w:rFonts w:ascii="Arial" w:eastAsia="Calibri" w:hAnsi="Arial" w:cs="Arial"/>
          <w:b/>
          <w:i/>
          <w:color w:val="231F20"/>
          <w:w w:val="105"/>
          <w:sz w:val="24"/>
          <w:szCs w:val="24"/>
          <w:u w:val="single"/>
        </w:rPr>
        <w:t>Tor</w:t>
      </w:r>
      <w:r w:rsidRPr="00264503">
        <w:rPr>
          <w:rFonts w:ascii="Arial" w:eastAsia="Calibri" w:hAnsi="Arial" w:cs="Arial"/>
          <w:b/>
          <w:i/>
          <w:color w:val="231F20"/>
          <w:spacing w:val="11"/>
          <w:w w:val="105"/>
          <w:sz w:val="24"/>
          <w:szCs w:val="24"/>
          <w:u w:val="single"/>
        </w:rPr>
        <w:t xml:space="preserve"> </w:t>
      </w:r>
      <w:r w:rsidRPr="00264503">
        <w:rPr>
          <w:rFonts w:ascii="Arial" w:eastAsia="Calibri" w:hAnsi="Arial" w:cs="Arial"/>
          <w:b/>
          <w:i/>
          <w:color w:val="231F20"/>
          <w:w w:val="105"/>
          <w:sz w:val="24"/>
          <w:szCs w:val="24"/>
          <w:u w:val="single"/>
        </w:rPr>
        <w:t>der</w:t>
      </w:r>
      <w:r w:rsidRPr="00264503">
        <w:rPr>
          <w:rFonts w:ascii="Arial" w:eastAsia="Calibri" w:hAnsi="Arial" w:cs="Arial"/>
          <w:b/>
          <w:i/>
          <w:color w:val="231F20"/>
          <w:spacing w:val="11"/>
          <w:w w:val="105"/>
          <w:sz w:val="24"/>
          <w:szCs w:val="24"/>
          <w:u w:val="single"/>
        </w:rPr>
        <w:t xml:space="preserve"> </w:t>
      </w:r>
      <w:r w:rsidRPr="00264503">
        <w:rPr>
          <w:rFonts w:ascii="Arial" w:eastAsia="Calibri" w:hAnsi="Arial" w:cs="Arial"/>
          <w:b/>
          <w:i/>
          <w:color w:val="231F20"/>
          <w:w w:val="105"/>
          <w:sz w:val="24"/>
          <w:szCs w:val="24"/>
          <w:u w:val="single"/>
        </w:rPr>
        <w:t>Hoffnung</w:t>
      </w:r>
    </w:p>
    <w:p w:rsidR="00264503" w:rsidRDefault="00264503" w:rsidP="00264503">
      <w:pPr>
        <w:pStyle w:val="berschrift3"/>
        <w:ind w:left="0"/>
        <w:rPr>
          <w:rFonts w:ascii="Arial" w:hAnsi="Arial" w:cs="Arial"/>
          <w:b/>
          <w:i/>
          <w:color w:val="231F20"/>
          <w:spacing w:val="30"/>
          <w:w w:val="77"/>
          <w:sz w:val="24"/>
          <w:szCs w:val="24"/>
          <w:lang w:val="de-DE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  <w:lang w:val="de-DE"/>
        </w:rPr>
        <w:t>Die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  <w:lang w:val="de-DE"/>
        </w:rPr>
        <w:t>Tür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  <w:lang w:val="de-DE"/>
        </w:rPr>
        <w:t>ist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  <w:lang w:val="de-DE"/>
        </w:rPr>
        <w:t>geöffne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  <w:lang w:val="de-DE"/>
        </w:rPr>
        <w:t>t,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  <w:lang w:val="de-DE"/>
        </w:rPr>
        <w:t>dahinter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  <w:lang w:val="de-DE"/>
        </w:rPr>
        <w:t>Lich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  <w:lang w:val="de-DE"/>
        </w:rPr>
        <w:t>t.</w:t>
      </w:r>
      <w:r w:rsidRPr="00264503">
        <w:rPr>
          <w:rFonts w:ascii="Arial" w:hAnsi="Arial" w:cs="Arial"/>
          <w:b/>
          <w:i/>
          <w:color w:val="231F20"/>
          <w:spacing w:val="30"/>
          <w:w w:val="77"/>
          <w:sz w:val="24"/>
          <w:szCs w:val="24"/>
          <w:lang w:val="de-DE"/>
        </w:rPr>
        <w:t xml:space="preserve"> </w:t>
      </w:r>
    </w:p>
    <w:p w:rsidR="00264503" w:rsidRPr="00264503" w:rsidRDefault="00264503" w:rsidP="00264503">
      <w:pPr>
        <w:pStyle w:val="berschrift3"/>
        <w:ind w:left="0"/>
        <w:rPr>
          <w:rFonts w:ascii="Arial" w:hAnsi="Arial" w:cs="Arial"/>
          <w:b/>
          <w:i/>
          <w:sz w:val="24"/>
          <w:szCs w:val="24"/>
          <w:lang w:val="de-DE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  <w:lang w:val="de-DE"/>
        </w:rPr>
        <w:t>Die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  <w:lang w:val="de-DE"/>
        </w:rPr>
        <w:t>Tür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  <w:lang w:val="de-DE"/>
        </w:rPr>
        <w:t>ist</w:t>
      </w:r>
      <w:r w:rsidRPr="00264503">
        <w:rPr>
          <w:rFonts w:ascii="Arial" w:hAnsi="Arial" w:cs="Arial"/>
          <w:b/>
          <w:i/>
          <w:color w:val="231F20"/>
          <w:spacing w:val="-6"/>
          <w:w w:val="105"/>
          <w:sz w:val="24"/>
          <w:szCs w:val="24"/>
          <w:lang w:val="de-DE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  <w:lang w:val="de-DE"/>
        </w:rPr>
        <w:t>offen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  <w:lang w:val="de-DE"/>
        </w:rPr>
        <w:t>,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</w:p>
    <w:p w:rsidR="00264503" w:rsidRDefault="00264503" w:rsidP="00264503">
      <w:pPr>
        <w:rPr>
          <w:rFonts w:ascii="Arial" w:hAnsi="Arial" w:cs="Arial"/>
          <w:b/>
          <w:i/>
          <w:color w:val="231F20"/>
          <w:w w:val="77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ich</w:t>
      </w:r>
      <w:r w:rsidRPr="00264503">
        <w:rPr>
          <w:rFonts w:ascii="Arial" w:hAnsi="Arial" w:cs="Arial"/>
          <w:b/>
          <w:i/>
          <w:color w:val="231F20"/>
          <w:spacing w:val="-8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bin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noch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auf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Schattenseite,</w:t>
      </w:r>
      <w:r w:rsidRPr="00264503">
        <w:rPr>
          <w:rFonts w:ascii="Arial" w:hAnsi="Arial" w:cs="Arial"/>
          <w:b/>
          <w:i/>
          <w:color w:val="231F20"/>
          <w:w w:val="77"/>
          <w:sz w:val="24"/>
          <w:szCs w:val="24"/>
        </w:rPr>
        <w:t xml:space="preserve"> 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aber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ich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fü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ch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e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mich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nicht.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24"/>
          <w:w w:val="77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z w:val="24"/>
          <w:szCs w:val="24"/>
        </w:rPr>
        <w:t>Denn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dort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vo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ne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geh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mir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eine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>ü</w:t>
      </w:r>
      <w:r w:rsidRPr="00264503">
        <w:rPr>
          <w:rFonts w:ascii="Arial" w:hAnsi="Arial" w:cs="Arial"/>
          <w:b/>
          <w:i/>
          <w:color w:val="231F20"/>
          <w:spacing w:val="-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12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auf,</w:t>
      </w:r>
      <w:r w:rsidRPr="00264503">
        <w:rPr>
          <w:rFonts w:ascii="Arial" w:hAnsi="Arial" w:cs="Arial"/>
          <w:b/>
          <w:i/>
          <w:color w:val="231F20"/>
          <w:spacing w:val="24"/>
          <w:w w:val="77"/>
          <w:sz w:val="24"/>
          <w:szCs w:val="24"/>
        </w:rPr>
        <w:t xml:space="preserve"> 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z w:val="24"/>
          <w:szCs w:val="24"/>
        </w:rPr>
        <w:t>dort</w:t>
      </w:r>
      <w:r w:rsidRPr="00264503">
        <w:rPr>
          <w:rFonts w:ascii="Arial" w:hAnsi="Arial" w:cs="Arial"/>
          <w:b/>
          <w:i/>
          <w:color w:val="231F20"/>
          <w:spacing w:val="13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vo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ne</w:t>
      </w:r>
      <w:r w:rsidRPr="00264503">
        <w:rPr>
          <w:rFonts w:ascii="Arial" w:hAnsi="Arial" w:cs="Arial"/>
          <w:b/>
          <w:i/>
          <w:color w:val="231F20"/>
          <w:spacing w:val="14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geh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14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mir</w:t>
      </w:r>
      <w:r w:rsidRPr="00264503">
        <w:rPr>
          <w:rFonts w:ascii="Arial" w:hAnsi="Arial" w:cs="Arial"/>
          <w:b/>
          <w:i/>
          <w:color w:val="231F20"/>
          <w:spacing w:val="14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ein</w:t>
      </w:r>
      <w:r w:rsidRPr="00264503">
        <w:rPr>
          <w:rFonts w:ascii="Arial" w:hAnsi="Arial" w:cs="Arial"/>
          <w:b/>
          <w:i/>
          <w:color w:val="231F20"/>
          <w:spacing w:val="13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Lich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14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auf.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>Tür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ist</w:t>
      </w:r>
      <w:r w:rsidRPr="00264503">
        <w:rPr>
          <w:rFonts w:ascii="Arial" w:hAnsi="Arial" w:cs="Arial"/>
          <w:b/>
          <w:i/>
          <w:color w:val="231F20"/>
          <w:spacing w:val="-6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offen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26"/>
          <w:w w:val="77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meine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Schritte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w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e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de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n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mir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leicht,</w:t>
      </w:r>
      <w:r w:rsidRPr="00264503">
        <w:rPr>
          <w:rFonts w:ascii="Arial" w:hAnsi="Arial" w:cs="Arial"/>
          <w:b/>
          <w:i/>
          <w:color w:val="231F20"/>
          <w:spacing w:val="26"/>
          <w:w w:val="77"/>
          <w:sz w:val="24"/>
          <w:szCs w:val="24"/>
        </w:rPr>
        <w:t xml:space="preserve"> 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meine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So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</w:t>
      </w:r>
      <w:r w:rsidRPr="00264503">
        <w:rPr>
          <w:rFonts w:ascii="Arial" w:hAnsi="Arial" w:cs="Arial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sch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w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inde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t.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26"/>
          <w:w w:val="77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Denn</w:t>
      </w:r>
      <w:r w:rsidRPr="00264503">
        <w:rPr>
          <w:rFonts w:ascii="Arial" w:hAnsi="Arial" w:cs="Arial"/>
          <w:b/>
          <w:i/>
          <w:color w:val="231F20"/>
          <w:spacing w:val="-8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v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or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mir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lieg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8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Zukunft,</w:t>
      </w:r>
      <w:r w:rsidRPr="00264503">
        <w:rPr>
          <w:rFonts w:ascii="Arial" w:hAnsi="Arial" w:cs="Arial"/>
          <w:b/>
          <w:i/>
          <w:color w:val="231F20"/>
          <w:spacing w:val="26"/>
          <w:w w:val="77"/>
          <w:sz w:val="24"/>
          <w:szCs w:val="24"/>
        </w:rPr>
        <w:t xml:space="preserve"> 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dort</w:t>
      </w:r>
      <w:r w:rsidRPr="00264503">
        <w:rPr>
          <w:rFonts w:ascii="Arial" w:hAnsi="Arial" w:cs="Arial"/>
          <w:b/>
          <w:i/>
          <w:color w:val="231F20"/>
          <w:spacing w:val="-2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vo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ne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ko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mmt</w:t>
      </w:r>
      <w:r w:rsidRPr="00264503">
        <w:rPr>
          <w:rFonts w:ascii="Arial" w:hAnsi="Arial" w:cs="Arial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mir</w:t>
      </w:r>
      <w:r w:rsidRPr="00264503">
        <w:rPr>
          <w:rFonts w:ascii="Arial" w:hAnsi="Arial" w:cs="Arial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Hoffnung</w:t>
      </w:r>
      <w:r w:rsidRPr="00264503">
        <w:rPr>
          <w:rFonts w:ascii="Arial" w:hAnsi="Arial" w:cs="Arial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gegen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.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>Tür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ist</w:t>
      </w:r>
      <w:r w:rsidRPr="00264503">
        <w:rPr>
          <w:rFonts w:ascii="Arial" w:hAnsi="Arial" w:cs="Arial"/>
          <w:b/>
          <w:i/>
          <w:color w:val="231F20"/>
          <w:spacing w:val="-6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offen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  <w:r w:rsidRPr="00264503">
        <w:rPr>
          <w:rFonts w:ascii="Arial" w:hAnsi="Arial" w:cs="Arial"/>
          <w:b/>
          <w:i/>
          <w:color w:val="231F20"/>
          <w:spacing w:val="21"/>
          <w:w w:val="7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geöffne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t,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d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a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ss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ich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nicht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in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der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Finsternis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stehe,</w:t>
      </w:r>
      <w:r w:rsidRPr="00264503">
        <w:rPr>
          <w:rFonts w:ascii="Arial" w:hAnsi="Arial" w:cs="Arial"/>
          <w:b/>
          <w:i/>
          <w:color w:val="231F20"/>
          <w:spacing w:val="22"/>
          <w:w w:val="7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geöffne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t,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23"/>
          <w:w w:val="109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d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a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ss</w:t>
      </w:r>
      <w:r w:rsidRPr="00264503">
        <w:rPr>
          <w:rFonts w:ascii="Arial" w:hAnsi="Arial" w:cs="Arial"/>
          <w:b/>
          <w:i/>
          <w:color w:val="231F20"/>
          <w:spacing w:val="-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ich</w:t>
      </w:r>
      <w:r w:rsidRPr="00264503">
        <w:rPr>
          <w:rFonts w:ascii="Arial" w:hAnsi="Arial" w:cs="Arial"/>
          <w:b/>
          <w:i/>
          <w:color w:val="231F20"/>
          <w:spacing w:val="-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aus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dem</w:t>
      </w:r>
      <w:r w:rsidRPr="00264503">
        <w:rPr>
          <w:rFonts w:ascii="Arial" w:hAnsi="Arial" w:cs="Arial"/>
          <w:b/>
          <w:i/>
          <w:color w:val="231F20"/>
          <w:spacing w:val="-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Schatten</w:t>
      </w:r>
      <w:r w:rsidRPr="00264503">
        <w:rPr>
          <w:rFonts w:ascii="Arial" w:hAnsi="Arial" w:cs="Arial"/>
          <w:b/>
          <w:i/>
          <w:color w:val="231F20"/>
          <w:spacing w:val="-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des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4"/>
          <w:w w:val="105"/>
          <w:sz w:val="24"/>
          <w:szCs w:val="24"/>
        </w:rPr>
        <w:t>To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des</w:t>
      </w:r>
      <w:r w:rsidRPr="00264503">
        <w:rPr>
          <w:rFonts w:ascii="Arial" w:hAnsi="Arial" w:cs="Arial"/>
          <w:b/>
          <w:i/>
          <w:color w:val="231F20"/>
          <w:spacing w:val="23"/>
          <w:w w:val="109"/>
          <w:sz w:val="24"/>
          <w:szCs w:val="24"/>
        </w:rPr>
        <w:t xml:space="preserve"> 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he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aus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tr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e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en</w:t>
      </w:r>
      <w:r>
        <w:rPr>
          <w:rFonts w:ascii="Arial" w:hAnsi="Arial" w:cs="Arial"/>
          <w:b/>
          <w:i/>
          <w:color w:val="231F20"/>
          <w:spacing w:val="2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kann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,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 xml:space="preserve"> 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</w:pP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25"/>
          <w:w w:val="77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geöffne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t,</w:t>
      </w:r>
      <w:r w:rsidRPr="00264503">
        <w:rPr>
          <w:rFonts w:ascii="Arial" w:hAnsi="Arial" w:cs="Arial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d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a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ss</w:t>
      </w:r>
      <w:r w:rsidRPr="00264503">
        <w:rPr>
          <w:rFonts w:ascii="Arial" w:hAnsi="Arial" w:cs="Arial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ich</w:t>
      </w:r>
      <w:r w:rsidRPr="00264503">
        <w:rPr>
          <w:rFonts w:ascii="Arial" w:hAnsi="Arial" w:cs="Arial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w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ei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sehe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  <w:r w:rsidRPr="00264503">
        <w:rPr>
          <w:rFonts w:ascii="Arial" w:hAnsi="Arial" w:cs="Arial"/>
          <w:b/>
          <w:i/>
          <w:color w:val="231F20"/>
          <w:spacing w:val="25"/>
          <w:w w:val="77"/>
          <w:sz w:val="24"/>
          <w:szCs w:val="24"/>
        </w:rPr>
        <w:t xml:space="preserve"> 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heller</w:t>
      </w:r>
      <w:r w:rsidRPr="00264503">
        <w:rPr>
          <w:rFonts w:ascii="Arial" w:hAnsi="Arial" w:cs="Arial"/>
          <w:b/>
          <w:i/>
          <w:color w:val="231F20"/>
          <w:spacing w:val="-1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sehe,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sehe,</w:t>
      </w:r>
      <w:r w:rsidRPr="00264503">
        <w:rPr>
          <w:rFonts w:ascii="Arial" w:hAnsi="Arial" w:cs="Arial"/>
          <w:b/>
          <w:i/>
          <w:color w:val="231F20"/>
          <w:w w:val="7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gehe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dem</w:t>
      </w:r>
      <w:r w:rsidRPr="00264503">
        <w:rPr>
          <w:rFonts w:ascii="Arial" w:hAnsi="Arial" w:cs="Arial"/>
          <w:b/>
          <w:i/>
          <w:color w:val="231F20"/>
          <w:spacing w:val="-2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gegen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der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>Tür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geöffne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t,</w:t>
      </w:r>
      <w:r w:rsidRPr="00264503">
        <w:rPr>
          <w:rFonts w:ascii="Arial" w:hAnsi="Arial" w:cs="Arial"/>
          <w:b/>
          <w:i/>
          <w:color w:val="231F20"/>
          <w:spacing w:val="26"/>
          <w:w w:val="77"/>
          <w:sz w:val="24"/>
          <w:szCs w:val="24"/>
        </w:rPr>
        <w:t xml:space="preserve"> 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as</w:t>
      </w:r>
      <w:r w:rsidRPr="00264503">
        <w:rPr>
          <w:rFonts w:ascii="Arial" w:hAnsi="Arial" w:cs="Arial"/>
          <w:b/>
          <w:i/>
          <w:color w:val="231F20"/>
          <w:spacing w:val="-1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Leben</w:t>
      </w:r>
      <w:r w:rsidRPr="00264503">
        <w:rPr>
          <w:rFonts w:ascii="Arial" w:hAnsi="Arial" w:cs="Arial"/>
          <w:b/>
          <w:i/>
          <w:color w:val="231F20"/>
          <w:spacing w:val="-1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erneuert,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He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rr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lichkei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des</w:t>
      </w:r>
      <w:r w:rsidRPr="00264503">
        <w:rPr>
          <w:rFonts w:ascii="Arial" w:hAnsi="Arial" w:cs="Arial"/>
          <w:b/>
          <w:i/>
          <w:color w:val="231F20"/>
          <w:spacing w:val="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Lebens</w:t>
      </w:r>
      <w:r w:rsidRPr="00264503">
        <w:rPr>
          <w:rFonts w:ascii="Arial" w:hAnsi="Arial" w:cs="Arial"/>
          <w:b/>
          <w:i/>
          <w:color w:val="231F20"/>
          <w:spacing w:val="28"/>
          <w:w w:val="109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a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ufs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tra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hlen</w:t>
      </w:r>
      <w:r w:rsidRPr="00264503">
        <w:rPr>
          <w:rFonts w:ascii="Arial" w:hAnsi="Arial" w:cs="Arial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l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ä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ss</w:t>
      </w:r>
      <w:r w:rsidRPr="00264503">
        <w:rPr>
          <w:rFonts w:ascii="Arial" w:hAnsi="Arial" w:cs="Arial"/>
          <w:b/>
          <w:i/>
          <w:color w:val="231F20"/>
          <w:spacing w:val="-3"/>
          <w:w w:val="105"/>
          <w:sz w:val="24"/>
          <w:szCs w:val="24"/>
        </w:rPr>
        <w:t>t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sz w:val="24"/>
          <w:szCs w:val="24"/>
        </w:rPr>
        <w:t>an</w:t>
      </w:r>
      <w:r w:rsidRPr="00264503">
        <w:rPr>
          <w:rFonts w:ascii="Arial" w:hAnsi="Arial" w:cs="Arial"/>
          <w:b/>
          <w:i/>
          <w:color w:val="231F20"/>
          <w:spacing w:val="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z w:val="24"/>
          <w:szCs w:val="24"/>
        </w:rPr>
        <w:t>Ostern.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Die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5"/>
          <w:w w:val="105"/>
          <w:sz w:val="24"/>
          <w:szCs w:val="24"/>
        </w:rPr>
        <w:t>Tür</w:t>
      </w:r>
      <w:r w:rsidRPr="00264503">
        <w:rPr>
          <w:rFonts w:ascii="Arial" w:hAnsi="Arial" w:cs="Arial"/>
          <w:b/>
          <w:i/>
          <w:color w:val="231F20"/>
          <w:spacing w:val="-7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ist</w:t>
      </w:r>
      <w:r w:rsidRPr="00264503">
        <w:rPr>
          <w:rFonts w:ascii="Arial" w:hAnsi="Arial" w:cs="Arial"/>
          <w:b/>
          <w:i/>
          <w:color w:val="231F20"/>
          <w:spacing w:val="-6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offen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mein</w:t>
      </w:r>
      <w:r w:rsidRPr="00264503">
        <w:rPr>
          <w:rFonts w:ascii="Arial" w:hAnsi="Arial" w:cs="Arial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Alltag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ahnt</w:t>
      </w:r>
      <w:r w:rsidRPr="00264503">
        <w:rPr>
          <w:rFonts w:ascii="Arial" w:hAnsi="Arial" w:cs="Arial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schon</w:t>
      </w:r>
      <w:r w:rsidRPr="00264503">
        <w:rPr>
          <w:rFonts w:ascii="Arial" w:hAnsi="Arial" w:cs="Arial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Ostern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3"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bin</w:t>
      </w:r>
      <w:r w:rsidRPr="00264503">
        <w:rPr>
          <w:rFonts w:ascii="Arial" w:hAnsi="Arial" w:cs="Arial"/>
          <w:b/>
          <w:i/>
          <w:color w:val="231F20"/>
          <w:spacing w:val="-6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he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ra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usgelock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t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zu</w:t>
      </w:r>
      <w:r w:rsidRPr="00264503">
        <w:rPr>
          <w:rFonts w:ascii="Arial" w:hAnsi="Arial" w:cs="Arial"/>
          <w:b/>
          <w:i/>
          <w:color w:val="231F20"/>
          <w:spacing w:val="2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hoffen</w:t>
      </w:r>
    </w:p>
    <w:p w:rsidR="00264503" w:rsidRPr="00264503" w:rsidRDefault="00264503" w:rsidP="00264503">
      <w:pPr>
        <w:rPr>
          <w:rFonts w:ascii="Arial" w:eastAsia="Calibri" w:hAnsi="Arial" w:cs="Arial"/>
          <w:b/>
          <w:i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zu</w:t>
      </w:r>
      <w:r w:rsidRPr="00264503">
        <w:rPr>
          <w:rFonts w:ascii="Arial" w:hAnsi="Arial" w:cs="Arial"/>
          <w:b/>
          <w:i/>
          <w:color w:val="231F20"/>
          <w:spacing w:val="-29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ve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rtra</w:t>
      </w:r>
      <w:r w:rsidRPr="00264503">
        <w:rPr>
          <w:rFonts w:ascii="Arial" w:hAnsi="Arial" w:cs="Arial"/>
          <w:b/>
          <w:i/>
          <w:color w:val="231F20"/>
          <w:spacing w:val="-1"/>
          <w:w w:val="105"/>
          <w:sz w:val="24"/>
          <w:szCs w:val="24"/>
        </w:rPr>
        <w:t>uen</w:t>
      </w:r>
      <w:r w:rsidRPr="00264503"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  <w:t>,</w:t>
      </w:r>
      <w:r w:rsidRPr="00264503">
        <w:rPr>
          <w:rFonts w:ascii="Arial" w:hAnsi="Arial" w:cs="Arial"/>
          <w:b/>
          <w:i/>
          <w:color w:val="231F20"/>
          <w:spacing w:val="25"/>
          <w:w w:val="77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wei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t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e</w:t>
      </w:r>
      <w:r w:rsidRPr="00264503">
        <w:rPr>
          <w:rFonts w:ascii="Arial" w:hAnsi="Arial" w:cs="Arial"/>
          <w:b/>
          <w:i/>
          <w:color w:val="231F20"/>
          <w:spacing w:val="-2"/>
          <w:sz w:val="24"/>
          <w:szCs w:val="24"/>
        </w:rPr>
        <w:t>r</w:t>
      </w:r>
      <w:r w:rsidRPr="00264503">
        <w:rPr>
          <w:rFonts w:ascii="Arial" w:hAnsi="Arial" w:cs="Arial"/>
          <w:b/>
          <w:i/>
          <w:color w:val="231F20"/>
          <w:spacing w:val="-1"/>
          <w:sz w:val="24"/>
          <w:szCs w:val="24"/>
        </w:rPr>
        <w:t>zugehen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als</w:t>
      </w:r>
      <w:r w:rsidRPr="00264503">
        <w:rPr>
          <w:rFonts w:ascii="Arial" w:hAnsi="Arial" w:cs="Arial"/>
          <w:b/>
          <w:i/>
          <w:color w:val="231F20"/>
          <w:spacing w:val="-24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österlicher</w:t>
      </w:r>
      <w:r w:rsidRPr="00264503">
        <w:rPr>
          <w:rFonts w:ascii="Arial" w:hAnsi="Arial" w:cs="Arial"/>
          <w:b/>
          <w:i/>
          <w:color w:val="231F20"/>
          <w:spacing w:val="-23"/>
          <w:w w:val="105"/>
          <w:sz w:val="24"/>
          <w:szCs w:val="24"/>
        </w:rPr>
        <w:t xml:space="preserve"> </w:t>
      </w:r>
      <w:r w:rsidRPr="00264503">
        <w:rPr>
          <w:rFonts w:ascii="Arial" w:hAnsi="Arial" w:cs="Arial"/>
          <w:b/>
          <w:i/>
          <w:color w:val="231F20"/>
          <w:w w:val="105"/>
          <w:sz w:val="24"/>
          <w:szCs w:val="24"/>
        </w:rPr>
        <w:t>Mensch.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w w:val="105"/>
          <w:sz w:val="24"/>
          <w:szCs w:val="24"/>
        </w:rPr>
      </w:pPr>
    </w:p>
    <w:p w:rsidR="00264503" w:rsidRPr="00264503" w:rsidRDefault="00264503" w:rsidP="00264503">
      <w:pPr>
        <w:rPr>
          <w:rFonts w:ascii="Arial" w:hAnsi="Arial" w:cs="Arial"/>
          <w:color w:val="231F20"/>
          <w:w w:val="105"/>
          <w:sz w:val="24"/>
          <w:szCs w:val="24"/>
        </w:rPr>
      </w:pPr>
      <w:r w:rsidRPr="00264503">
        <w:rPr>
          <w:rFonts w:ascii="Arial" w:hAnsi="Arial" w:cs="Arial"/>
          <w:color w:val="231F20"/>
          <w:w w:val="105"/>
          <w:sz w:val="24"/>
          <w:szCs w:val="24"/>
        </w:rPr>
        <w:t>Amen.</w:t>
      </w:r>
    </w:p>
    <w:p w:rsidR="00264503" w:rsidRDefault="00264503" w:rsidP="00264503">
      <w:pPr>
        <w:rPr>
          <w:rFonts w:ascii="Arial" w:hAnsi="Arial" w:cs="Arial"/>
          <w:b/>
          <w:color w:val="231F20"/>
          <w:w w:val="105"/>
          <w:sz w:val="24"/>
          <w:szCs w:val="24"/>
        </w:rPr>
      </w:pPr>
    </w:p>
    <w:p w:rsidR="00264503" w:rsidRDefault="00264503" w:rsidP="0026450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„Herr, deine Liebe strahlt uns wie die Sonne“-</w:t>
      </w:r>
    </w:p>
    <w:p w:rsidR="00264503" w:rsidRDefault="00264503" w:rsidP="0026450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Singen wir miteinander diesen österlichen Text zur bekannten Melodie „Herr deine Liebe“,</w:t>
      </w:r>
    </w:p>
    <w:p w:rsidR="00264503" w:rsidRPr="00264503" w:rsidRDefault="00264503" w:rsidP="0026450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aus dem ich im Verlauf der Predigt bereits auch zitiert habe.</w:t>
      </w:r>
    </w:p>
    <w:p w:rsidR="00264503" w:rsidRDefault="00264503" w:rsidP="00264503">
      <w:pPr>
        <w:rPr>
          <w:rFonts w:ascii="Arial" w:hAnsi="Arial" w:cs="Arial"/>
          <w:b/>
          <w:i/>
          <w:color w:val="231F20"/>
          <w:spacing w:val="-2"/>
          <w:w w:val="105"/>
          <w:sz w:val="24"/>
          <w:szCs w:val="24"/>
        </w:rPr>
      </w:pPr>
    </w:p>
    <w:p w:rsidR="00264503" w:rsidRPr="00264503" w:rsidRDefault="00264503" w:rsidP="00264503">
      <w:pPr>
        <w:jc w:val="right"/>
        <w:rPr>
          <w:rFonts w:ascii="Arial" w:eastAsia="Calibri" w:hAnsi="Arial" w:cs="Arial"/>
          <w:b/>
          <w:i/>
          <w:sz w:val="24"/>
          <w:szCs w:val="24"/>
        </w:rPr>
      </w:pPr>
    </w:p>
    <w:p w:rsidR="00264503" w:rsidRPr="00264503" w:rsidRDefault="00264503" w:rsidP="00264503">
      <w:pPr>
        <w:rPr>
          <w:rFonts w:ascii="Arial" w:eastAsia="Calibri" w:hAnsi="Arial" w:cs="Arial"/>
          <w:color w:val="231F20"/>
          <w:sz w:val="24"/>
          <w:szCs w:val="24"/>
        </w:rPr>
      </w:pPr>
    </w:p>
    <w:p w:rsidR="00826D6C" w:rsidRPr="00264503" w:rsidRDefault="00826D6C" w:rsidP="00264503">
      <w:pPr>
        <w:rPr>
          <w:rFonts w:ascii="Arial" w:eastAsia="Calibri" w:hAnsi="Arial" w:cs="Arial"/>
          <w:b/>
          <w:i/>
          <w:color w:val="231F20"/>
          <w:sz w:val="24"/>
          <w:szCs w:val="24"/>
        </w:rPr>
      </w:pPr>
    </w:p>
    <w:p w:rsidR="00826D6C" w:rsidRPr="00264503" w:rsidRDefault="00826D6C" w:rsidP="00264503">
      <w:pPr>
        <w:rPr>
          <w:rFonts w:ascii="Arial" w:eastAsia="Calibri" w:hAnsi="Arial" w:cs="Arial"/>
          <w:b/>
          <w:i/>
          <w:sz w:val="24"/>
          <w:szCs w:val="24"/>
        </w:rPr>
      </w:pPr>
    </w:p>
    <w:p w:rsidR="0000569D" w:rsidRPr="00264503" w:rsidRDefault="0000569D" w:rsidP="00264503">
      <w:pPr>
        <w:rPr>
          <w:rFonts w:ascii="Arial" w:hAnsi="Arial" w:cs="Arial"/>
          <w:b/>
          <w:i/>
          <w:sz w:val="24"/>
          <w:szCs w:val="24"/>
        </w:rPr>
      </w:pPr>
    </w:p>
    <w:p w:rsidR="00344550" w:rsidRPr="00264503" w:rsidRDefault="00344550" w:rsidP="00264503">
      <w:pPr>
        <w:rPr>
          <w:rFonts w:ascii="Arial" w:hAnsi="Arial" w:cs="Arial"/>
          <w:b/>
          <w:i/>
          <w:sz w:val="24"/>
          <w:szCs w:val="24"/>
        </w:rPr>
      </w:pPr>
    </w:p>
    <w:p w:rsidR="00344550" w:rsidRPr="00264503" w:rsidRDefault="00344550" w:rsidP="00264503">
      <w:pPr>
        <w:rPr>
          <w:rFonts w:ascii="Arial" w:hAnsi="Arial" w:cs="Arial"/>
          <w:b/>
          <w:i/>
          <w:sz w:val="24"/>
          <w:szCs w:val="24"/>
        </w:rPr>
      </w:pPr>
    </w:p>
    <w:sectPr w:rsidR="00344550" w:rsidRPr="00264503" w:rsidSect="00467CD0">
      <w:headerReference w:type="default" r:id="rId7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B3" w:rsidRDefault="00280AB3">
      <w:r>
        <w:separator/>
      </w:r>
    </w:p>
  </w:endnote>
  <w:endnote w:type="continuationSeparator" w:id="0">
    <w:p w:rsidR="00280AB3" w:rsidRDefault="002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B3" w:rsidRDefault="00280AB3">
      <w:r>
        <w:separator/>
      </w:r>
    </w:p>
  </w:footnote>
  <w:footnote w:type="continuationSeparator" w:id="0">
    <w:p w:rsidR="00280AB3" w:rsidRDefault="0028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64503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64503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0"/>
    <w:rsid w:val="0000569D"/>
    <w:rsid w:val="00017C1D"/>
    <w:rsid w:val="00264503"/>
    <w:rsid w:val="00280AB3"/>
    <w:rsid w:val="002E48D9"/>
    <w:rsid w:val="00320A0B"/>
    <w:rsid w:val="00344550"/>
    <w:rsid w:val="004007E9"/>
    <w:rsid w:val="00467CD0"/>
    <w:rsid w:val="00547121"/>
    <w:rsid w:val="00633F5B"/>
    <w:rsid w:val="00787933"/>
    <w:rsid w:val="00805A88"/>
    <w:rsid w:val="008226F0"/>
    <w:rsid w:val="00826D6C"/>
    <w:rsid w:val="00891849"/>
    <w:rsid w:val="00A47823"/>
    <w:rsid w:val="00B567FD"/>
    <w:rsid w:val="00D12B2D"/>
    <w:rsid w:val="00DF2342"/>
    <w:rsid w:val="00F3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1"/>
    <w:qFormat/>
    <w:rsid w:val="00264503"/>
    <w:pPr>
      <w:widowControl w:val="0"/>
      <w:ind w:left="110"/>
      <w:outlineLvl w:val="2"/>
    </w:pPr>
    <w:rPr>
      <w:rFonts w:ascii="Calibri" w:eastAsia="Calibri" w:hAnsi="Calibri" w:cstheme="minorBid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3Zchn">
    <w:name w:val="Überschrift 3 Zchn"/>
    <w:basedOn w:val="Absatz-Standardschriftart"/>
    <w:link w:val="berschrift3"/>
    <w:uiPriority w:val="1"/>
    <w:rsid w:val="00264503"/>
    <w:rPr>
      <w:rFonts w:ascii="Calibri" w:eastAsia="Calibri" w:hAnsi="Calibr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1"/>
    <w:qFormat/>
    <w:rsid w:val="00264503"/>
    <w:pPr>
      <w:widowControl w:val="0"/>
      <w:ind w:left="110"/>
      <w:outlineLvl w:val="2"/>
    </w:pPr>
    <w:rPr>
      <w:rFonts w:ascii="Calibri" w:eastAsia="Calibri" w:hAnsi="Calibri" w:cstheme="minorBid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3Zchn">
    <w:name w:val="Überschrift 3 Zchn"/>
    <w:basedOn w:val="Absatz-Standardschriftart"/>
    <w:link w:val="berschrift3"/>
    <w:uiPriority w:val="1"/>
    <w:rsid w:val="00264503"/>
    <w:rPr>
      <w:rFonts w:ascii="Calibri" w:eastAsia="Calibri" w:hAnsi="Calibr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Verk.dotx</Template>
  <TotalTime>0</TotalTime>
  <Pages>4</Pages>
  <Words>982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Andreas.Borchardt</dc:creator>
  <cp:lastModifiedBy>Andreas.Borchardt</cp:lastModifiedBy>
  <cp:revision>2</cp:revision>
  <dcterms:created xsi:type="dcterms:W3CDTF">2019-04-17T10:29:00Z</dcterms:created>
  <dcterms:modified xsi:type="dcterms:W3CDTF">2019-04-17T10:29:00Z</dcterms:modified>
</cp:coreProperties>
</file>